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C6759" w14:textId="5D3E12AF" w:rsidR="00275D50" w:rsidRDefault="00275D50" w:rsidP="00813E22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FCB2FED" wp14:editId="299F97F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800100" cy="1017270"/>
            <wp:effectExtent l="0" t="0" r="0" b="0"/>
            <wp:wrapNone/>
            <wp:docPr id="1" name="Imagen 1" descr="Gobierno Regional de Magallanes y de la Antartica Chile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obierno Regional de Magallanes y de la Antartica Chilena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500" r="26159" b="37304"/>
                    <a:stretch/>
                  </pic:blipFill>
                  <pic:spPr bwMode="auto">
                    <a:xfrm>
                      <a:off x="0" y="0"/>
                      <a:ext cx="801255" cy="1018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91CB39" w14:textId="77B8FD31" w:rsidR="00275D50" w:rsidRDefault="00275D50" w:rsidP="00275D50">
      <w:pPr>
        <w:tabs>
          <w:tab w:val="left" w:pos="525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BF6BC5D" w14:textId="77777777" w:rsidR="00275D50" w:rsidRDefault="00275D50" w:rsidP="00813E22">
      <w:pPr>
        <w:jc w:val="center"/>
        <w:rPr>
          <w:rFonts w:ascii="Arial Black" w:hAnsi="Arial Black" w:cs="Arial"/>
          <w:b/>
          <w:bCs/>
          <w:sz w:val="26"/>
          <w:szCs w:val="26"/>
        </w:rPr>
      </w:pPr>
    </w:p>
    <w:p w14:paraId="4F0C663B" w14:textId="39D2F35A" w:rsidR="00813E22" w:rsidRPr="00275D50" w:rsidRDefault="00275D50" w:rsidP="00813E22">
      <w:pPr>
        <w:jc w:val="center"/>
        <w:rPr>
          <w:rFonts w:ascii="Arial Black" w:hAnsi="Arial Black" w:cs="Arial"/>
          <w:b/>
          <w:bCs/>
          <w:sz w:val="26"/>
          <w:szCs w:val="26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BCBF680" wp14:editId="164CF8A1">
            <wp:simplePos x="0" y="0"/>
            <wp:positionH relativeFrom="margin">
              <wp:align>left</wp:align>
            </wp:positionH>
            <wp:positionV relativeFrom="paragraph">
              <wp:posOffset>116840</wp:posOffset>
            </wp:positionV>
            <wp:extent cx="923925" cy="142240"/>
            <wp:effectExtent l="0" t="0" r="9525" b="0"/>
            <wp:wrapNone/>
            <wp:docPr id="2" name="Imagen 2" descr="Gobierno Regional de Magallanes y de la Antartica Chile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obierno Regional de Magallanes y de la Antartica Chilena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212" b="12363"/>
                    <a:stretch/>
                  </pic:blipFill>
                  <pic:spPr bwMode="auto">
                    <a:xfrm>
                      <a:off x="0" y="0"/>
                      <a:ext cx="923925" cy="14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13E22" w:rsidRPr="00275D50">
        <w:rPr>
          <w:rFonts w:ascii="Arial Black" w:hAnsi="Arial Black" w:cs="Arial"/>
          <w:b/>
          <w:bCs/>
          <w:sz w:val="26"/>
          <w:szCs w:val="26"/>
        </w:rPr>
        <w:t>COMUNICADO DE PRENSA</w:t>
      </w:r>
    </w:p>
    <w:p w14:paraId="6674C35E" w14:textId="32712631" w:rsidR="00813E22" w:rsidRDefault="00813E22" w:rsidP="00813E22">
      <w:pPr>
        <w:jc w:val="center"/>
        <w:rPr>
          <w:rFonts w:ascii="Arial" w:hAnsi="Arial" w:cs="Arial"/>
          <w:b/>
          <w:bCs/>
          <w:sz w:val="26"/>
          <w:szCs w:val="26"/>
        </w:rPr>
      </w:pPr>
    </w:p>
    <w:p w14:paraId="3EFDFC76" w14:textId="77777777" w:rsidR="00275D50" w:rsidRPr="00275D50" w:rsidRDefault="00275D50" w:rsidP="00813E22">
      <w:pPr>
        <w:jc w:val="center"/>
        <w:rPr>
          <w:rFonts w:ascii="Arial" w:hAnsi="Arial" w:cs="Arial"/>
          <w:b/>
          <w:bCs/>
          <w:sz w:val="26"/>
          <w:szCs w:val="26"/>
        </w:rPr>
      </w:pPr>
    </w:p>
    <w:p w14:paraId="3334387F" w14:textId="3C3E586B" w:rsidR="00944DDD" w:rsidRPr="003E2BE7" w:rsidRDefault="00813E22" w:rsidP="00813E22">
      <w:pPr>
        <w:jc w:val="both"/>
        <w:rPr>
          <w:rFonts w:ascii="Arial" w:hAnsi="Arial" w:cs="Arial"/>
          <w:sz w:val="24"/>
          <w:szCs w:val="24"/>
        </w:rPr>
      </w:pPr>
      <w:r w:rsidRPr="003E2BE7">
        <w:rPr>
          <w:rFonts w:ascii="Arial" w:hAnsi="Arial" w:cs="Arial"/>
          <w:sz w:val="24"/>
          <w:szCs w:val="24"/>
        </w:rPr>
        <w:t xml:space="preserve">Punta Arenas,  </w:t>
      </w:r>
      <w:r w:rsidR="009B591F" w:rsidRPr="003E2BE7">
        <w:rPr>
          <w:rFonts w:ascii="Arial" w:hAnsi="Arial" w:cs="Arial"/>
          <w:sz w:val="24"/>
          <w:szCs w:val="24"/>
        </w:rPr>
        <w:t>marzo</w:t>
      </w:r>
      <w:r w:rsidRPr="003E2BE7">
        <w:rPr>
          <w:rFonts w:ascii="Arial" w:hAnsi="Arial" w:cs="Arial"/>
          <w:sz w:val="24"/>
          <w:szCs w:val="24"/>
        </w:rPr>
        <w:t xml:space="preserve"> </w:t>
      </w:r>
      <w:r w:rsidR="009B591F">
        <w:rPr>
          <w:rFonts w:ascii="Arial" w:hAnsi="Arial" w:cs="Arial"/>
          <w:sz w:val="24"/>
          <w:szCs w:val="24"/>
        </w:rPr>
        <w:t xml:space="preserve">27 </w:t>
      </w:r>
      <w:r w:rsidRPr="003E2BE7">
        <w:rPr>
          <w:rFonts w:ascii="Arial" w:hAnsi="Arial" w:cs="Arial"/>
          <w:sz w:val="24"/>
          <w:szCs w:val="24"/>
        </w:rPr>
        <w:t>de 2026</w:t>
      </w:r>
      <w:r w:rsidR="00944DDD" w:rsidRPr="003E2BE7">
        <w:rPr>
          <w:rFonts w:ascii="Arial" w:hAnsi="Arial" w:cs="Arial"/>
          <w:sz w:val="24"/>
          <w:szCs w:val="24"/>
        </w:rPr>
        <w:t>.</w:t>
      </w:r>
    </w:p>
    <w:p w14:paraId="396B4A2B" w14:textId="77777777" w:rsidR="00944DDD" w:rsidRPr="003E2BE7" w:rsidRDefault="00944DDD" w:rsidP="00813E22">
      <w:pPr>
        <w:jc w:val="both"/>
        <w:rPr>
          <w:rFonts w:ascii="Arial" w:hAnsi="Arial" w:cs="Arial"/>
          <w:sz w:val="24"/>
          <w:szCs w:val="24"/>
        </w:rPr>
      </w:pPr>
    </w:p>
    <w:p w14:paraId="6F512935" w14:textId="057F9FE9" w:rsidR="00813E22" w:rsidRDefault="00813E22" w:rsidP="003E2BE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E2BE7">
        <w:rPr>
          <w:rFonts w:ascii="Arial" w:hAnsi="Arial" w:cs="Arial"/>
          <w:sz w:val="24"/>
          <w:szCs w:val="24"/>
        </w:rPr>
        <w:t xml:space="preserve"> El Gobierno Regional de Magallanes y de la Antártica Chilena, lamenta tener que comunicar la renuncia </w:t>
      </w:r>
      <w:r w:rsidR="003E2BE7" w:rsidRPr="003E2BE7">
        <w:rPr>
          <w:rFonts w:ascii="Arial" w:hAnsi="Arial" w:cs="Arial"/>
          <w:sz w:val="24"/>
          <w:szCs w:val="24"/>
        </w:rPr>
        <w:t>voluntaria</w:t>
      </w:r>
      <w:r w:rsidRPr="003E2BE7">
        <w:rPr>
          <w:rFonts w:ascii="Arial" w:hAnsi="Arial" w:cs="Arial"/>
          <w:sz w:val="24"/>
          <w:szCs w:val="24"/>
        </w:rPr>
        <w:t xml:space="preserve"> de </w:t>
      </w:r>
      <w:r w:rsidR="00944DDD" w:rsidRPr="003E2BE7">
        <w:rPr>
          <w:rFonts w:ascii="Arial" w:hAnsi="Arial" w:cs="Arial"/>
          <w:sz w:val="24"/>
          <w:szCs w:val="24"/>
        </w:rPr>
        <w:t>la Administradora Regional, Doña Eugenia Mancilla Macías</w:t>
      </w:r>
      <w:r w:rsidRPr="003E2BE7">
        <w:rPr>
          <w:rFonts w:ascii="Arial" w:hAnsi="Arial" w:cs="Arial"/>
          <w:sz w:val="24"/>
          <w:szCs w:val="24"/>
        </w:rPr>
        <w:t>, efectiva a partir de</w:t>
      </w:r>
      <w:r w:rsidR="00944DDD" w:rsidRPr="003E2BE7">
        <w:rPr>
          <w:rFonts w:ascii="Arial" w:hAnsi="Arial" w:cs="Arial"/>
          <w:sz w:val="24"/>
          <w:szCs w:val="24"/>
        </w:rPr>
        <w:t xml:space="preserve"> hoy 27 de </w:t>
      </w:r>
      <w:r w:rsidR="00AB3C28" w:rsidRPr="003E2BE7">
        <w:rPr>
          <w:rFonts w:ascii="Arial" w:hAnsi="Arial" w:cs="Arial"/>
          <w:sz w:val="24"/>
          <w:szCs w:val="24"/>
        </w:rPr>
        <w:t>marzo</w:t>
      </w:r>
      <w:r w:rsidR="00944DDD" w:rsidRPr="003E2BE7">
        <w:rPr>
          <w:rFonts w:ascii="Arial" w:hAnsi="Arial" w:cs="Arial"/>
          <w:sz w:val="24"/>
          <w:szCs w:val="24"/>
        </w:rPr>
        <w:t xml:space="preserve"> del año en curso</w:t>
      </w:r>
      <w:r w:rsidRPr="003E2BE7">
        <w:rPr>
          <w:rFonts w:ascii="Arial" w:hAnsi="Arial" w:cs="Arial"/>
          <w:sz w:val="24"/>
          <w:szCs w:val="24"/>
        </w:rPr>
        <w:t xml:space="preserve">. La decisión de la </w:t>
      </w:r>
      <w:r w:rsidR="003E2BE7" w:rsidRPr="003E2BE7">
        <w:rPr>
          <w:rFonts w:ascii="Arial" w:hAnsi="Arial" w:cs="Arial"/>
          <w:sz w:val="24"/>
          <w:szCs w:val="24"/>
        </w:rPr>
        <w:t>profesional</w:t>
      </w:r>
      <w:r w:rsidRPr="003E2BE7">
        <w:rPr>
          <w:rFonts w:ascii="Arial" w:hAnsi="Arial" w:cs="Arial"/>
          <w:sz w:val="24"/>
          <w:szCs w:val="24"/>
        </w:rPr>
        <w:t xml:space="preserve"> ha sido motivada por </w:t>
      </w:r>
      <w:r w:rsidR="003E2BE7" w:rsidRPr="003E2BE7">
        <w:rPr>
          <w:rFonts w:ascii="Arial" w:hAnsi="Arial" w:cs="Arial"/>
          <w:sz w:val="24"/>
          <w:szCs w:val="24"/>
        </w:rPr>
        <w:t>la necesidad de concentrar toda su atención en asuntos que le afectan personalmente.</w:t>
      </w:r>
    </w:p>
    <w:p w14:paraId="288DD16A" w14:textId="38C5B9A1" w:rsidR="003E2BE7" w:rsidRPr="003E2BE7" w:rsidRDefault="003E2BE7" w:rsidP="003E2BE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7A6CFDE" w14:textId="125438B9" w:rsidR="00813E22" w:rsidRDefault="00813E22" w:rsidP="003E2BE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E2BE7">
        <w:rPr>
          <w:rFonts w:ascii="Arial" w:hAnsi="Arial" w:cs="Arial"/>
          <w:sz w:val="24"/>
          <w:szCs w:val="24"/>
        </w:rPr>
        <w:t xml:space="preserve">Durante su tiempo en el cargo, </w:t>
      </w:r>
      <w:r w:rsidR="00944DDD" w:rsidRPr="003E2BE7">
        <w:rPr>
          <w:rFonts w:ascii="Arial" w:hAnsi="Arial" w:cs="Arial"/>
          <w:sz w:val="24"/>
          <w:szCs w:val="24"/>
        </w:rPr>
        <w:t>Eugenia Mancilla</w:t>
      </w:r>
      <w:r w:rsidRPr="003E2BE7">
        <w:rPr>
          <w:rFonts w:ascii="Arial" w:hAnsi="Arial" w:cs="Arial"/>
          <w:sz w:val="24"/>
          <w:szCs w:val="24"/>
        </w:rPr>
        <w:t xml:space="preserve">, demostró un compromiso inquebrantable con el servicio público y la comunidad de </w:t>
      </w:r>
      <w:r w:rsidR="00944DDD" w:rsidRPr="003E2BE7">
        <w:rPr>
          <w:rFonts w:ascii="Arial" w:hAnsi="Arial" w:cs="Arial"/>
          <w:sz w:val="24"/>
          <w:szCs w:val="24"/>
        </w:rPr>
        <w:t>Magallanes</w:t>
      </w:r>
      <w:r w:rsidRPr="003E2BE7">
        <w:rPr>
          <w:rFonts w:ascii="Arial" w:hAnsi="Arial" w:cs="Arial"/>
          <w:sz w:val="24"/>
          <w:szCs w:val="24"/>
        </w:rPr>
        <w:t>. Su profesionalismo, lealtad y la confianza depositada en la ejecución de sus funciones fueron pilares fundamentales para el avance de importantes iniciativas y la gestión eficiente de la región.</w:t>
      </w:r>
    </w:p>
    <w:p w14:paraId="2FE5265A" w14:textId="77777777" w:rsidR="003E2BE7" w:rsidRPr="003E2BE7" w:rsidRDefault="003E2BE7" w:rsidP="003E2BE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640C93A" w14:textId="4CE77906" w:rsidR="00813E22" w:rsidRDefault="00813E22" w:rsidP="003E2BE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E2BE7">
        <w:rPr>
          <w:rFonts w:ascii="Arial" w:hAnsi="Arial" w:cs="Arial"/>
          <w:sz w:val="24"/>
          <w:szCs w:val="24"/>
        </w:rPr>
        <w:t xml:space="preserve">“Agradecemos profundamente a </w:t>
      </w:r>
      <w:r w:rsidR="00944DDD" w:rsidRPr="003E2BE7">
        <w:rPr>
          <w:rFonts w:ascii="Arial" w:hAnsi="Arial" w:cs="Arial"/>
          <w:sz w:val="24"/>
          <w:szCs w:val="24"/>
        </w:rPr>
        <w:t>Eugenia</w:t>
      </w:r>
      <w:r w:rsidRPr="003E2BE7">
        <w:rPr>
          <w:rFonts w:ascii="Arial" w:hAnsi="Arial" w:cs="Arial"/>
          <w:sz w:val="24"/>
          <w:szCs w:val="24"/>
        </w:rPr>
        <w:t xml:space="preserve"> por su incansable labor y dedicación”, declaró Gobernador </w:t>
      </w:r>
      <w:r w:rsidR="003E2BE7" w:rsidRPr="003E2BE7">
        <w:rPr>
          <w:rFonts w:ascii="Arial" w:hAnsi="Arial" w:cs="Arial"/>
          <w:sz w:val="24"/>
          <w:szCs w:val="24"/>
        </w:rPr>
        <w:t>Regional, Jorge Flies Añon</w:t>
      </w:r>
      <w:r w:rsidR="00AB3C28">
        <w:rPr>
          <w:rFonts w:ascii="Arial" w:hAnsi="Arial" w:cs="Arial"/>
          <w:sz w:val="24"/>
          <w:szCs w:val="24"/>
        </w:rPr>
        <w:t>,</w:t>
      </w:r>
      <w:r w:rsidRPr="003E2BE7">
        <w:rPr>
          <w:rFonts w:ascii="Arial" w:hAnsi="Arial" w:cs="Arial"/>
          <w:sz w:val="24"/>
          <w:szCs w:val="24"/>
        </w:rPr>
        <w:t xml:space="preserve"> “Su liderazgo y aportes han sido valiosos para nuestra institución y la comunidad. Le deseamos éxito</w:t>
      </w:r>
      <w:r w:rsidR="003E2BE7" w:rsidRPr="003E2BE7">
        <w:rPr>
          <w:rFonts w:ascii="Arial" w:hAnsi="Arial" w:cs="Arial"/>
          <w:sz w:val="24"/>
          <w:szCs w:val="24"/>
        </w:rPr>
        <w:t xml:space="preserve"> en los desafíos que decida emprender</w:t>
      </w:r>
      <w:r w:rsidR="00AB3C28">
        <w:rPr>
          <w:rFonts w:ascii="Arial" w:hAnsi="Arial" w:cs="Arial"/>
          <w:sz w:val="24"/>
          <w:szCs w:val="24"/>
        </w:rPr>
        <w:t>”</w:t>
      </w:r>
      <w:r w:rsidR="003E2BE7" w:rsidRPr="003E2BE7">
        <w:rPr>
          <w:rFonts w:ascii="Arial" w:hAnsi="Arial" w:cs="Arial"/>
          <w:sz w:val="24"/>
          <w:szCs w:val="24"/>
        </w:rPr>
        <w:t>.</w:t>
      </w:r>
    </w:p>
    <w:p w14:paraId="7EAEAA98" w14:textId="77777777" w:rsidR="003E2BE7" w:rsidRPr="003E2BE7" w:rsidRDefault="003E2BE7" w:rsidP="003E2BE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08930DF" w14:textId="4395A4EA" w:rsidR="00813E22" w:rsidRPr="003E2BE7" w:rsidRDefault="00944DDD" w:rsidP="003E2BE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E2BE7">
        <w:rPr>
          <w:rFonts w:ascii="Arial" w:hAnsi="Arial" w:cs="Arial"/>
          <w:sz w:val="24"/>
          <w:szCs w:val="24"/>
        </w:rPr>
        <w:t>Eugenia Man</w:t>
      </w:r>
      <w:r w:rsidR="008E4A59">
        <w:rPr>
          <w:rFonts w:ascii="Arial" w:hAnsi="Arial" w:cs="Arial"/>
          <w:sz w:val="24"/>
          <w:szCs w:val="24"/>
        </w:rPr>
        <w:t>c</w:t>
      </w:r>
      <w:r w:rsidRPr="003E2BE7">
        <w:rPr>
          <w:rFonts w:ascii="Arial" w:hAnsi="Arial" w:cs="Arial"/>
          <w:sz w:val="24"/>
          <w:szCs w:val="24"/>
        </w:rPr>
        <w:t xml:space="preserve">illa, </w:t>
      </w:r>
      <w:r w:rsidR="00813E22" w:rsidRPr="003E2BE7">
        <w:rPr>
          <w:rFonts w:ascii="Arial" w:hAnsi="Arial" w:cs="Arial"/>
          <w:sz w:val="24"/>
          <w:szCs w:val="24"/>
        </w:rPr>
        <w:t xml:space="preserve">asumió como </w:t>
      </w:r>
      <w:r w:rsidRPr="003E2BE7">
        <w:rPr>
          <w:rFonts w:ascii="Arial" w:hAnsi="Arial" w:cs="Arial"/>
          <w:sz w:val="24"/>
          <w:szCs w:val="24"/>
        </w:rPr>
        <w:t xml:space="preserve">parte del Gabinete del Gobierno Regional de Magallanes en </w:t>
      </w:r>
      <w:r w:rsidR="00275D50">
        <w:rPr>
          <w:rFonts w:ascii="Arial" w:hAnsi="Arial" w:cs="Arial"/>
          <w:sz w:val="24"/>
          <w:szCs w:val="24"/>
        </w:rPr>
        <w:t>julio d</w:t>
      </w:r>
      <w:r w:rsidRPr="003E2BE7">
        <w:rPr>
          <w:rFonts w:ascii="Arial" w:hAnsi="Arial" w:cs="Arial"/>
          <w:sz w:val="24"/>
          <w:szCs w:val="24"/>
        </w:rPr>
        <w:t xml:space="preserve">el año 2021, donde ejerció el cargo de Jefa de División de </w:t>
      </w:r>
      <w:r w:rsidR="00BB390D">
        <w:rPr>
          <w:rFonts w:ascii="Arial" w:hAnsi="Arial" w:cs="Arial"/>
          <w:sz w:val="24"/>
          <w:szCs w:val="24"/>
        </w:rPr>
        <w:t xml:space="preserve">Presupuesto e Inversión Regional, </w:t>
      </w:r>
      <w:r w:rsidR="00275D50">
        <w:rPr>
          <w:rFonts w:ascii="Arial" w:hAnsi="Arial" w:cs="Arial"/>
          <w:sz w:val="24"/>
          <w:szCs w:val="24"/>
        </w:rPr>
        <w:t xml:space="preserve"> hasta el año 2024 donde fue</w:t>
      </w:r>
      <w:r w:rsidRPr="003E2BE7">
        <w:rPr>
          <w:rFonts w:ascii="Arial" w:hAnsi="Arial" w:cs="Arial"/>
          <w:sz w:val="24"/>
          <w:szCs w:val="24"/>
        </w:rPr>
        <w:t xml:space="preserve"> nombrada como </w:t>
      </w:r>
      <w:r w:rsidR="00275D50">
        <w:rPr>
          <w:rFonts w:ascii="Arial" w:hAnsi="Arial" w:cs="Arial"/>
          <w:sz w:val="24"/>
          <w:szCs w:val="24"/>
        </w:rPr>
        <w:t>A</w:t>
      </w:r>
      <w:r w:rsidRPr="003E2BE7">
        <w:rPr>
          <w:rFonts w:ascii="Arial" w:hAnsi="Arial" w:cs="Arial"/>
          <w:sz w:val="24"/>
          <w:szCs w:val="24"/>
        </w:rPr>
        <w:t>dministradora Regional.</w:t>
      </w:r>
    </w:p>
    <w:sectPr w:rsidR="00813E22" w:rsidRPr="003E2BE7" w:rsidSect="00AB3C28">
      <w:pgSz w:w="12240" w:h="20160" w:code="5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E22"/>
    <w:rsid w:val="000F5877"/>
    <w:rsid w:val="00275D50"/>
    <w:rsid w:val="003E2BE7"/>
    <w:rsid w:val="00681947"/>
    <w:rsid w:val="00813E22"/>
    <w:rsid w:val="008E4A59"/>
    <w:rsid w:val="00944DDD"/>
    <w:rsid w:val="009B591F"/>
    <w:rsid w:val="00AB3C28"/>
    <w:rsid w:val="00BB390D"/>
    <w:rsid w:val="00C60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A9851A"/>
  <w15:chartTrackingRefBased/>
  <w15:docId w15:val="{3CF6A39F-DFEA-435A-8AFD-315AF1804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3E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L"/>
    </w:rPr>
  </w:style>
  <w:style w:type="character" w:styleId="Textoennegrita">
    <w:name w:val="Strong"/>
    <w:basedOn w:val="Fuentedeprrafopredeter"/>
    <w:uiPriority w:val="22"/>
    <w:qFormat/>
    <w:rsid w:val="00813E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179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4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026366">
          <w:marLeft w:val="-240"/>
          <w:marRight w:val="-24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015023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923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198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Velasco</dc:creator>
  <cp:keywords/>
  <dc:description/>
  <cp:lastModifiedBy>Adriana Velasco</cp:lastModifiedBy>
  <cp:revision>7</cp:revision>
  <cp:lastPrinted>2026-03-26T21:17:00Z</cp:lastPrinted>
  <dcterms:created xsi:type="dcterms:W3CDTF">2026-03-26T20:18:00Z</dcterms:created>
  <dcterms:modified xsi:type="dcterms:W3CDTF">2026-03-27T11:12:00Z</dcterms:modified>
</cp:coreProperties>
</file>